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27" w:rsidRDefault="00102B32" w:rsidP="008651F6">
      <w:pPr>
        <w:framePr w:h="1258" w:hSpace="38" w:wrap="auto" w:vAnchor="text" w:hAnchor="page" w:x="863" w:y="-7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3817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27" w:rsidRDefault="00C60C60">
      <w:pPr>
        <w:shd w:val="clear" w:color="auto" w:fill="FFFFFF"/>
        <w:ind w:left="1205"/>
      </w:pPr>
      <w:r>
        <w:rPr>
          <w:b/>
          <w:bCs/>
          <w:spacing w:val="-18"/>
          <w:sz w:val="36"/>
          <w:szCs w:val="36"/>
        </w:rPr>
        <w:t xml:space="preserve">       </w:t>
      </w:r>
      <w:r w:rsidR="00750427">
        <w:rPr>
          <w:b/>
          <w:bCs/>
          <w:spacing w:val="-18"/>
          <w:sz w:val="36"/>
          <w:szCs w:val="36"/>
        </w:rPr>
        <w:t>CITTA</w:t>
      </w:r>
      <w:r w:rsidR="00750427">
        <w:rPr>
          <w:rFonts w:eastAsia="Times New Roman" w:cs="Times New Roman"/>
          <w:b/>
          <w:bCs/>
          <w:spacing w:val="-18"/>
          <w:sz w:val="36"/>
          <w:szCs w:val="36"/>
        </w:rPr>
        <w:t>’</w:t>
      </w:r>
      <w:r w:rsidR="008651F6">
        <w:rPr>
          <w:rFonts w:eastAsia="Times New Roman"/>
          <w:b/>
          <w:bCs/>
          <w:spacing w:val="-18"/>
          <w:sz w:val="36"/>
          <w:szCs w:val="36"/>
        </w:rPr>
        <w:t xml:space="preserve"> DI </w:t>
      </w:r>
      <w:r w:rsidR="00750427">
        <w:rPr>
          <w:rFonts w:eastAsia="Times New Roman"/>
          <w:b/>
          <w:bCs/>
          <w:spacing w:val="-18"/>
          <w:sz w:val="36"/>
          <w:szCs w:val="36"/>
        </w:rPr>
        <w:t>MONTE SAN GIOVANNI CAMPANO</w:t>
      </w:r>
    </w:p>
    <w:p w:rsidR="00750427" w:rsidRDefault="00C60C60">
      <w:pPr>
        <w:shd w:val="clear" w:color="auto" w:fill="FFFFFF"/>
        <w:spacing w:before="5"/>
        <w:ind w:left="3288"/>
      </w:pPr>
      <w:r>
        <w:rPr>
          <w:b/>
          <w:bCs/>
          <w:spacing w:val="-5"/>
          <w:sz w:val="28"/>
          <w:szCs w:val="28"/>
        </w:rPr>
        <w:t xml:space="preserve">                       </w:t>
      </w:r>
      <w:r w:rsidR="00750427">
        <w:rPr>
          <w:b/>
          <w:bCs/>
          <w:spacing w:val="-5"/>
          <w:sz w:val="28"/>
          <w:szCs w:val="28"/>
        </w:rPr>
        <w:t>Provincia di Frosinone</w:t>
      </w:r>
    </w:p>
    <w:p w:rsidR="008651F6" w:rsidRDefault="008651F6" w:rsidP="008651F6">
      <w:pPr>
        <w:jc w:val="center"/>
        <w:rPr>
          <w:bCs/>
        </w:rPr>
      </w:pPr>
      <w:r w:rsidRPr="00AC70AB">
        <w:rPr>
          <w:bCs/>
          <w:snapToGrid w:val="0"/>
        </w:rPr>
        <w:t>SERVIZIO: “AA.GG. Accesso ai documenti/Organizzazione e Metodi, Cultura e Biblioteca,</w:t>
      </w:r>
    </w:p>
    <w:p w:rsidR="008651F6" w:rsidRDefault="008651F6" w:rsidP="008651F6">
      <w:pPr>
        <w:jc w:val="center"/>
        <w:rPr>
          <w:bCs/>
        </w:rPr>
      </w:pPr>
      <w:r w:rsidRPr="00AC70AB">
        <w:rPr>
          <w:bCs/>
        </w:rPr>
        <w:t xml:space="preserve">Demografico, Stato Civile, Elettorale, Anagrafico e leva,  </w:t>
      </w:r>
      <w:r w:rsidRPr="00AC70AB">
        <w:rPr>
          <w:bCs/>
          <w:snapToGrid w:val="0"/>
        </w:rPr>
        <w:t>Attività Economiche e Produttive</w:t>
      </w:r>
      <w:r>
        <w:rPr>
          <w:bCs/>
          <w:snapToGrid w:val="0"/>
        </w:rPr>
        <w:t xml:space="preserve">, </w:t>
      </w:r>
    </w:p>
    <w:p w:rsidR="008651F6" w:rsidRDefault="008651F6" w:rsidP="008651F6">
      <w:pPr>
        <w:jc w:val="center"/>
        <w:rPr>
          <w:bCs/>
          <w:snapToGrid w:val="0"/>
        </w:rPr>
      </w:pPr>
      <w:r w:rsidRPr="00AC70AB">
        <w:rPr>
          <w:bCs/>
        </w:rPr>
        <w:t xml:space="preserve"> Scolastico</w:t>
      </w:r>
      <w:r>
        <w:rPr>
          <w:bCs/>
        </w:rPr>
        <w:t xml:space="preserve">, </w:t>
      </w:r>
      <w:r w:rsidRPr="00185762">
        <w:rPr>
          <w:bCs/>
          <w:snapToGrid w:val="0"/>
        </w:rPr>
        <w:t>U.R.P., Trasparenza, Protocollo, Archivio, Gestione  Servizio Internet ”</w:t>
      </w:r>
    </w:p>
    <w:p w:rsidR="00750427" w:rsidRDefault="00750427">
      <w:pPr>
        <w:shd w:val="clear" w:color="auto" w:fill="FFFFFF"/>
        <w:tabs>
          <w:tab w:val="left" w:leader="hyphen" w:pos="9226"/>
        </w:tabs>
        <w:spacing w:line="226" w:lineRule="exact"/>
        <w:ind w:left="696"/>
      </w:pPr>
      <w:r>
        <w:rPr>
          <w:rFonts w:ascii="Times New Roman" w:hAnsi="Times New Roman" w:cs="Times New Roman"/>
        </w:rPr>
        <w:tab/>
      </w:r>
    </w:p>
    <w:p w:rsidR="00750427" w:rsidRDefault="00750427">
      <w:pPr>
        <w:shd w:val="clear" w:color="auto" w:fill="FFFFFF"/>
        <w:spacing w:before="5"/>
        <w:jc w:val="right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ALL. 1</w:t>
      </w:r>
    </w:p>
    <w:p w:rsidR="00424ADA" w:rsidRDefault="008651F6" w:rsidP="008651F6">
      <w:pPr>
        <w:shd w:val="clear" w:color="auto" w:fill="FFFFFF"/>
        <w:tabs>
          <w:tab w:val="left" w:pos="9768"/>
        </w:tabs>
        <w:spacing w:before="269" w:line="274" w:lineRule="exact"/>
        <w:jc w:val="both"/>
        <w:rPr>
          <w:rFonts w:eastAsia="Times New Roman"/>
          <w:b/>
          <w:bCs/>
          <w:spacing w:val="-18"/>
          <w:sz w:val="24"/>
          <w:szCs w:val="24"/>
        </w:rPr>
      </w:pPr>
      <w:r>
        <w:rPr>
          <w:b/>
          <w:bCs/>
          <w:spacing w:val="-16"/>
          <w:sz w:val="24"/>
          <w:szCs w:val="24"/>
        </w:rPr>
        <w:t xml:space="preserve">CONVENZIONE TRA IL  COMUNE DI MONTE SAN GIOVANNI </w:t>
      </w:r>
      <w:r w:rsidR="00750427">
        <w:rPr>
          <w:b/>
          <w:bCs/>
          <w:spacing w:val="-16"/>
          <w:sz w:val="24"/>
          <w:szCs w:val="24"/>
        </w:rPr>
        <w:t>CAMPANO</w:t>
      </w:r>
      <w:r>
        <w:rPr>
          <w:b/>
          <w:bCs/>
          <w:spacing w:val="-16"/>
          <w:sz w:val="24"/>
          <w:szCs w:val="24"/>
        </w:rPr>
        <w:t xml:space="preserve"> E </w:t>
      </w:r>
      <w:r w:rsidR="00750427">
        <w:rPr>
          <w:b/>
          <w:bCs/>
          <w:spacing w:val="-3"/>
          <w:sz w:val="24"/>
          <w:szCs w:val="24"/>
        </w:rPr>
        <w:t>L'ESERCIZIO</w:t>
      </w:r>
      <w:r>
        <w:rPr>
          <w:b/>
          <w:bCs/>
          <w:spacing w:val="-3"/>
          <w:sz w:val="24"/>
          <w:szCs w:val="24"/>
        </w:rPr>
        <w:t xml:space="preserve"> COMMERCIALE </w:t>
      </w:r>
      <w:r>
        <w:rPr>
          <w:b/>
          <w:bCs/>
          <w:spacing w:val="-5"/>
          <w:sz w:val="24"/>
          <w:szCs w:val="24"/>
        </w:rPr>
        <w:t xml:space="preserve">PER </w:t>
      </w:r>
      <w:r w:rsidR="00750427">
        <w:rPr>
          <w:b/>
          <w:bCs/>
          <w:spacing w:val="-5"/>
          <w:sz w:val="24"/>
          <w:szCs w:val="24"/>
        </w:rPr>
        <w:t>L'UTILIZZO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8"/>
          <w:sz w:val="24"/>
          <w:szCs w:val="24"/>
        </w:rPr>
        <w:t xml:space="preserve">ED IL  </w:t>
      </w:r>
      <w:r w:rsidR="00750427">
        <w:rPr>
          <w:b/>
          <w:bCs/>
          <w:spacing w:val="-18"/>
          <w:sz w:val="24"/>
          <w:szCs w:val="24"/>
        </w:rPr>
        <w:t>RIM</w:t>
      </w:r>
      <w:r>
        <w:rPr>
          <w:b/>
          <w:bCs/>
          <w:spacing w:val="-18"/>
          <w:sz w:val="24"/>
          <w:szCs w:val="24"/>
        </w:rPr>
        <w:t xml:space="preserve">BORSO  DEL BUONO ACQUISTO </w:t>
      </w:r>
      <w:r>
        <w:rPr>
          <w:rFonts w:eastAsia="Times New Roman"/>
          <w:b/>
          <w:bCs/>
          <w:spacing w:val="-18"/>
          <w:sz w:val="24"/>
          <w:szCs w:val="24"/>
        </w:rPr>
        <w:t>A</w:t>
      </w:r>
      <w:r w:rsidR="00750427">
        <w:rPr>
          <w:rFonts w:eastAsia="Times New Roman"/>
          <w:b/>
          <w:bCs/>
          <w:spacing w:val="-18"/>
          <w:sz w:val="24"/>
          <w:szCs w:val="24"/>
        </w:rPr>
        <w:t xml:space="preserve"> FAVORE      DEI </w:t>
      </w:r>
      <w:r w:rsidR="00424ADA">
        <w:rPr>
          <w:rFonts w:eastAsia="Times New Roman"/>
          <w:b/>
          <w:bCs/>
          <w:spacing w:val="-18"/>
          <w:sz w:val="24"/>
          <w:szCs w:val="24"/>
        </w:rPr>
        <w:t>VINCITORI  DEL CONCORSO “PRESEPI AL BORGO 2020”</w:t>
      </w:r>
    </w:p>
    <w:p w:rsidR="00750427" w:rsidRDefault="00424ADA" w:rsidP="00424ADA">
      <w:pPr>
        <w:shd w:val="clear" w:color="auto" w:fill="FFFFFF"/>
        <w:tabs>
          <w:tab w:val="left" w:pos="9768"/>
        </w:tabs>
        <w:spacing w:before="269" w:line="274" w:lineRule="exact"/>
        <w:jc w:val="both"/>
      </w:pPr>
      <w:r>
        <w:rPr>
          <w:rFonts w:eastAsia="Times New Roman"/>
          <w:b/>
          <w:bCs/>
          <w:spacing w:val="-18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 xml:space="preserve">Il  Comune  di   Monte  </w:t>
      </w:r>
      <w:r w:rsidR="00750427">
        <w:rPr>
          <w:spacing w:val="-18"/>
          <w:sz w:val="24"/>
          <w:szCs w:val="24"/>
        </w:rPr>
        <w:t>S</w:t>
      </w:r>
      <w:r>
        <w:rPr>
          <w:spacing w:val="-18"/>
          <w:sz w:val="24"/>
          <w:szCs w:val="24"/>
        </w:rPr>
        <w:t xml:space="preserve">an     Giovanni     Campano    </w:t>
      </w:r>
      <w:r w:rsidR="00750427">
        <w:rPr>
          <w:spacing w:val="-18"/>
          <w:sz w:val="24"/>
          <w:szCs w:val="24"/>
        </w:rPr>
        <w:t>-</w:t>
      </w:r>
      <w:r w:rsidR="00750427">
        <w:rPr>
          <w:spacing w:val="-12"/>
          <w:sz w:val="24"/>
          <w:szCs w:val="24"/>
        </w:rPr>
        <w:t>Codice     fiscale     80002470609     P.IVA</w:t>
      </w:r>
      <w:r w:rsidR="00C60C60">
        <w:rPr>
          <w:spacing w:val="-12"/>
          <w:sz w:val="24"/>
          <w:szCs w:val="24"/>
        </w:rPr>
        <w:t xml:space="preserve"> </w:t>
      </w:r>
      <w:r w:rsidR="00750427">
        <w:rPr>
          <w:spacing w:val="-11"/>
          <w:sz w:val="24"/>
          <w:szCs w:val="24"/>
        </w:rPr>
        <w:t xml:space="preserve">00281730606   -   nella   persona   del   Dr.  </w:t>
      </w:r>
      <w:r>
        <w:rPr>
          <w:spacing w:val="-11"/>
          <w:sz w:val="24"/>
          <w:szCs w:val="24"/>
        </w:rPr>
        <w:t xml:space="preserve">Paolo Nozori </w:t>
      </w:r>
      <w:r w:rsidR="00750427">
        <w:rPr>
          <w:spacing w:val="-11"/>
          <w:sz w:val="24"/>
          <w:szCs w:val="24"/>
        </w:rPr>
        <w:t xml:space="preserve"> che   interviene   al   presente   atto   in </w:t>
      </w:r>
      <w:r w:rsidR="00750427">
        <w:rPr>
          <w:sz w:val="24"/>
          <w:szCs w:val="24"/>
        </w:rPr>
        <w:t>qualit</w:t>
      </w:r>
      <w:r w:rsidR="00750427">
        <w:rPr>
          <w:rFonts w:eastAsia="Times New Roman" w:cs="Times New Roman"/>
          <w:sz w:val="24"/>
          <w:szCs w:val="24"/>
        </w:rPr>
        <w:t>à</w:t>
      </w:r>
      <w:r w:rsidR="00750427">
        <w:rPr>
          <w:rFonts w:eastAsia="Times New Roman"/>
          <w:sz w:val="24"/>
          <w:szCs w:val="24"/>
        </w:rPr>
        <w:t xml:space="preserve"> di Responsabile del Servizio </w:t>
      </w:r>
      <w:r>
        <w:rPr>
          <w:rFonts w:eastAsia="Times New Roman"/>
          <w:sz w:val="24"/>
          <w:szCs w:val="24"/>
        </w:rPr>
        <w:t>“AA.GG.”</w:t>
      </w:r>
    </w:p>
    <w:p w:rsidR="00424ADA" w:rsidRDefault="00424ADA" w:rsidP="00C60C60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750427" w:rsidRDefault="00750427" w:rsidP="00C60C60">
      <w:pPr>
        <w:shd w:val="clear" w:color="auto" w:fill="FFFFFF"/>
        <w:spacing w:line="317" w:lineRule="exact"/>
        <w:jc w:val="center"/>
      </w:pPr>
      <w:r>
        <w:rPr>
          <w:sz w:val="24"/>
          <w:szCs w:val="24"/>
        </w:rPr>
        <w:t>E</w:t>
      </w:r>
    </w:p>
    <w:p w:rsidR="00750427" w:rsidRDefault="00750427" w:rsidP="00C60C60">
      <w:pPr>
        <w:shd w:val="clear" w:color="auto" w:fill="FFFFFF"/>
        <w:tabs>
          <w:tab w:val="left" w:leader="dot" w:pos="3533"/>
          <w:tab w:val="left" w:leader="dot" w:pos="7219"/>
          <w:tab w:val="left" w:leader="dot" w:pos="9922"/>
        </w:tabs>
        <w:spacing w:before="264" w:line="274" w:lineRule="exact"/>
        <w:jc w:val="both"/>
      </w:pPr>
      <w:r>
        <w:rPr>
          <w:sz w:val="24"/>
          <w:szCs w:val="24"/>
        </w:rPr>
        <w:tab/>
        <w:t xml:space="preserve">     </w:t>
      </w:r>
      <w:r>
        <w:rPr>
          <w:spacing w:val="-17"/>
          <w:sz w:val="24"/>
          <w:szCs w:val="24"/>
        </w:rPr>
        <w:t xml:space="preserve">con     sede     in     </w:t>
      </w:r>
      <w:r>
        <w:rPr>
          <w:sz w:val="24"/>
          <w:szCs w:val="24"/>
        </w:rPr>
        <w:tab/>
        <w:t xml:space="preserve">     Via     </w:t>
      </w:r>
      <w:r>
        <w:rPr>
          <w:sz w:val="24"/>
          <w:szCs w:val="24"/>
        </w:rPr>
        <w:tab/>
      </w:r>
    </w:p>
    <w:p w:rsidR="00750427" w:rsidRDefault="00C60C60" w:rsidP="00424ADA">
      <w:pPr>
        <w:shd w:val="clear" w:color="auto" w:fill="FFFFFF"/>
        <w:tabs>
          <w:tab w:val="left" w:leader="dot" w:pos="4080"/>
          <w:tab w:val="left" w:leader="dot" w:pos="8266"/>
        </w:tabs>
        <w:spacing w:line="274" w:lineRule="exact"/>
        <w:jc w:val="both"/>
      </w:pPr>
      <w:r>
        <w:rPr>
          <w:spacing w:val="-3"/>
          <w:sz w:val="24"/>
          <w:szCs w:val="24"/>
        </w:rPr>
        <w:t>P.IV</w:t>
      </w:r>
      <w:r w:rsidR="00750427">
        <w:rPr>
          <w:sz w:val="24"/>
          <w:szCs w:val="24"/>
        </w:rPr>
        <w:t xml:space="preserve"> </w:t>
      </w:r>
      <w:r w:rsidR="00750427">
        <w:rPr>
          <w:spacing w:val="-12"/>
          <w:sz w:val="24"/>
          <w:szCs w:val="24"/>
        </w:rPr>
        <w:t xml:space="preserve">,   nella   persona   di   </w:t>
      </w:r>
      <w:r w:rsidR="00750427">
        <w:rPr>
          <w:sz w:val="24"/>
          <w:szCs w:val="24"/>
        </w:rPr>
        <w:tab/>
        <w:t xml:space="preserve">   </w:t>
      </w:r>
      <w:r w:rsidR="00750427">
        <w:rPr>
          <w:spacing w:val="-6"/>
          <w:sz w:val="24"/>
          <w:szCs w:val="24"/>
        </w:rPr>
        <w:t xml:space="preserve">che  </w:t>
      </w:r>
      <w:r>
        <w:rPr>
          <w:spacing w:val="-6"/>
          <w:sz w:val="24"/>
          <w:szCs w:val="24"/>
        </w:rPr>
        <w:t>i</w:t>
      </w:r>
      <w:r w:rsidR="00750427">
        <w:rPr>
          <w:spacing w:val="-6"/>
          <w:sz w:val="24"/>
          <w:szCs w:val="24"/>
        </w:rPr>
        <w:t>nterviene</w:t>
      </w:r>
      <w:r w:rsidR="00424ADA">
        <w:rPr>
          <w:spacing w:val="-6"/>
          <w:sz w:val="24"/>
          <w:szCs w:val="24"/>
        </w:rPr>
        <w:t xml:space="preserve"> </w:t>
      </w:r>
      <w:r w:rsidR="00750427">
        <w:rPr>
          <w:spacing w:val="-1"/>
          <w:sz w:val="24"/>
          <w:szCs w:val="24"/>
        </w:rPr>
        <w:t>al</w:t>
      </w:r>
      <w:r w:rsidR="00750427">
        <w:rPr>
          <w:sz w:val="24"/>
          <w:szCs w:val="24"/>
        </w:rPr>
        <w:tab/>
      </w:r>
      <w:r w:rsidR="00750427">
        <w:rPr>
          <w:spacing w:val="-2"/>
          <w:sz w:val="24"/>
          <w:szCs w:val="24"/>
        </w:rPr>
        <w:t>presente</w:t>
      </w:r>
      <w:r w:rsidR="00750427">
        <w:rPr>
          <w:sz w:val="24"/>
          <w:szCs w:val="24"/>
        </w:rPr>
        <w:tab/>
      </w:r>
      <w:r w:rsidR="00750427">
        <w:rPr>
          <w:spacing w:val="-1"/>
          <w:sz w:val="24"/>
          <w:szCs w:val="24"/>
        </w:rPr>
        <w:t>atto</w:t>
      </w:r>
      <w:r w:rsidR="00750427">
        <w:rPr>
          <w:sz w:val="24"/>
          <w:szCs w:val="24"/>
        </w:rPr>
        <w:tab/>
        <w:t>in</w:t>
      </w:r>
      <w:r w:rsidR="00750427">
        <w:rPr>
          <w:sz w:val="24"/>
          <w:szCs w:val="24"/>
        </w:rPr>
        <w:tab/>
      </w:r>
      <w:r w:rsidR="00750427">
        <w:rPr>
          <w:spacing w:val="-2"/>
          <w:sz w:val="24"/>
          <w:szCs w:val="24"/>
        </w:rPr>
        <w:t>qualit</w:t>
      </w:r>
      <w:r w:rsidR="00750427">
        <w:rPr>
          <w:rFonts w:eastAsia="Times New Roman" w:cs="Times New Roman"/>
          <w:spacing w:val="-2"/>
          <w:sz w:val="24"/>
          <w:szCs w:val="24"/>
        </w:rPr>
        <w:t>à</w:t>
      </w:r>
      <w:r w:rsidR="00750427">
        <w:rPr>
          <w:rFonts w:eastAsia="Times New Roman"/>
          <w:sz w:val="24"/>
          <w:szCs w:val="24"/>
        </w:rPr>
        <w:tab/>
      </w:r>
      <w:r w:rsidR="00750427">
        <w:rPr>
          <w:rFonts w:eastAsia="Times New Roman"/>
          <w:spacing w:val="-1"/>
          <w:sz w:val="24"/>
          <w:szCs w:val="24"/>
        </w:rPr>
        <w:t>di</w:t>
      </w:r>
      <w:r w:rsidR="00750427">
        <w:rPr>
          <w:rFonts w:eastAsia="Times New Roman"/>
          <w:sz w:val="24"/>
          <w:szCs w:val="24"/>
        </w:rPr>
        <w:tab/>
      </w:r>
      <w:r w:rsidR="00750427">
        <w:rPr>
          <w:rFonts w:eastAsia="Times New Roman"/>
          <w:spacing w:val="-2"/>
          <w:sz w:val="24"/>
          <w:szCs w:val="24"/>
        </w:rPr>
        <w:t>rappresentante/titolare</w:t>
      </w:r>
      <w:r w:rsidR="00750427">
        <w:rPr>
          <w:rFonts w:eastAsia="Times New Roman"/>
          <w:sz w:val="24"/>
          <w:szCs w:val="24"/>
        </w:rPr>
        <w:tab/>
      </w:r>
      <w:r w:rsidR="00750427">
        <w:rPr>
          <w:rFonts w:eastAsia="Times New Roman"/>
          <w:spacing w:val="-1"/>
          <w:sz w:val="24"/>
          <w:szCs w:val="24"/>
        </w:rPr>
        <w:t>dell</w:t>
      </w:r>
      <w:r w:rsidR="00750427">
        <w:rPr>
          <w:rFonts w:eastAsia="Times New Roman" w:cs="Times New Roman"/>
          <w:spacing w:val="-1"/>
          <w:sz w:val="24"/>
          <w:szCs w:val="24"/>
        </w:rPr>
        <w:t>’</w:t>
      </w:r>
      <w:r w:rsidR="00750427">
        <w:rPr>
          <w:rFonts w:eastAsia="Times New Roman"/>
          <w:spacing w:val="-1"/>
          <w:sz w:val="24"/>
          <w:szCs w:val="24"/>
        </w:rPr>
        <w:t>attivit</w:t>
      </w:r>
      <w:r w:rsidR="00750427">
        <w:rPr>
          <w:rFonts w:eastAsia="Times New Roman" w:cs="Times New Roman"/>
          <w:spacing w:val="-1"/>
          <w:sz w:val="24"/>
          <w:szCs w:val="24"/>
        </w:rPr>
        <w:t>à</w:t>
      </w:r>
    </w:p>
    <w:p w:rsidR="00750427" w:rsidRDefault="00750427" w:rsidP="00424ADA">
      <w:pPr>
        <w:shd w:val="clear" w:color="auto" w:fill="FFFFFF"/>
        <w:tabs>
          <w:tab w:val="left" w:leader="underscore" w:pos="5333"/>
        </w:tabs>
        <w:spacing w:line="274" w:lineRule="exact"/>
        <w:jc w:val="both"/>
      </w:pPr>
      <w:r>
        <w:rPr>
          <w:sz w:val="24"/>
          <w:szCs w:val="24"/>
        </w:rPr>
        <w:tab/>
        <w:t xml:space="preserve">  </w:t>
      </w:r>
      <w:r>
        <w:rPr>
          <w:spacing w:val="-8"/>
          <w:sz w:val="24"/>
          <w:szCs w:val="24"/>
        </w:rPr>
        <w:t>sita in  Monte  San  Giovanni   Campano     in</w:t>
      </w:r>
      <w:r w:rsidR="00424ADA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>
        <w:rPr>
          <w:sz w:val="24"/>
          <w:szCs w:val="24"/>
        </w:rPr>
        <w:tab/>
      </w:r>
    </w:p>
    <w:p w:rsidR="00750427" w:rsidRDefault="00750427" w:rsidP="00C60C60">
      <w:pPr>
        <w:shd w:val="clear" w:color="auto" w:fill="FFFFFF"/>
        <w:spacing w:before="542"/>
        <w:ind w:right="14"/>
        <w:jc w:val="center"/>
      </w:pPr>
      <w:r>
        <w:rPr>
          <w:b/>
          <w:bCs/>
          <w:spacing w:val="-2"/>
          <w:sz w:val="24"/>
          <w:szCs w:val="24"/>
        </w:rPr>
        <w:t>CONVIENE E STIPULA QUANTO SEGUE</w:t>
      </w:r>
    </w:p>
    <w:p w:rsidR="00750427" w:rsidRDefault="00750427" w:rsidP="00C60C60">
      <w:pPr>
        <w:shd w:val="clear" w:color="auto" w:fill="FFFFFF"/>
        <w:spacing w:before="557"/>
        <w:jc w:val="both"/>
      </w:pPr>
      <w:r>
        <w:rPr>
          <w:b/>
          <w:bCs/>
          <w:sz w:val="24"/>
          <w:szCs w:val="24"/>
        </w:rPr>
        <w:t xml:space="preserve">ART. 1 </w:t>
      </w:r>
      <w:r>
        <w:rPr>
          <w:rFonts w:eastAsia="Times New Roman" w:cs="Times New Roman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OGGETTO DELLA CONVENZIONE</w:t>
      </w:r>
    </w:p>
    <w:p w:rsidR="00424ADA" w:rsidRDefault="00750427" w:rsidP="00C60C60">
      <w:pPr>
        <w:shd w:val="clear" w:color="auto" w:fill="FFFFFF"/>
        <w:spacing w:before="278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Convenzione ha per oggetto l'utilizzo delle risorse stanziate </w:t>
      </w:r>
      <w:r w:rsidR="00424ADA">
        <w:rPr>
          <w:sz w:val="24"/>
          <w:szCs w:val="24"/>
        </w:rPr>
        <w:t>a favore dei vincitori del concorso “Presepi al Borgo 2020”.</w:t>
      </w:r>
    </w:p>
    <w:p w:rsidR="00750427" w:rsidRDefault="00424ADA" w:rsidP="00424ADA">
      <w:pPr>
        <w:shd w:val="clear" w:color="auto" w:fill="FFFFFF"/>
        <w:spacing w:before="278" w:line="274" w:lineRule="exact"/>
        <w:jc w:val="both"/>
      </w:pPr>
      <w:r>
        <w:rPr>
          <w:sz w:val="24"/>
          <w:szCs w:val="24"/>
        </w:rPr>
        <w:t xml:space="preserve"> </w:t>
      </w:r>
      <w:r w:rsidR="00750427">
        <w:rPr>
          <w:b/>
          <w:bCs/>
          <w:sz w:val="24"/>
          <w:szCs w:val="24"/>
        </w:rPr>
        <w:t xml:space="preserve">ART. 2 </w:t>
      </w:r>
      <w:r w:rsidR="00750427">
        <w:rPr>
          <w:rFonts w:eastAsia="Times New Roman" w:cs="Times New Roman"/>
          <w:b/>
          <w:bCs/>
          <w:sz w:val="24"/>
          <w:szCs w:val="24"/>
        </w:rPr>
        <w:t>–</w:t>
      </w:r>
      <w:r w:rsidR="00750427">
        <w:rPr>
          <w:rFonts w:eastAsia="Times New Roman"/>
          <w:b/>
          <w:bCs/>
          <w:sz w:val="24"/>
          <w:szCs w:val="24"/>
        </w:rPr>
        <w:t xml:space="preserve"> MODALITA' DI UTILIZZO</w:t>
      </w:r>
    </w:p>
    <w:p w:rsidR="00750427" w:rsidRDefault="00750427" w:rsidP="00FA5FD7">
      <w:pPr>
        <w:shd w:val="clear" w:color="auto" w:fill="FFFFFF"/>
        <w:spacing w:before="278" w:line="274" w:lineRule="exact"/>
        <w:jc w:val="both"/>
      </w:pPr>
      <w:r>
        <w:rPr>
          <w:spacing w:val="-11"/>
          <w:sz w:val="24"/>
          <w:szCs w:val="24"/>
        </w:rPr>
        <w:t>Il    buono</w:t>
      </w:r>
      <w:r w:rsidR="00424ADA">
        <w:rPr>
          <w:spacing w:val="-11"/>
          <w:sz w:val="24"/>
          <w:szCs w:val="24"/>
        </w:rPr>
        <w:t xml:space="preserve"> acquisto </w:t>
      </w:r>
      <w:r>
        <w:rPr>
          <w:rFonts w:eastAsia="Times New Roman"/>
          <w:spacing w:val="-11"/>
          <w:sz w:val="24"/>
          <w:szCs w:val="24"/>
        </w:rPr>
        <w:t xml:space="preserve">  </w:t>
      </w:r>
      <w:r>
        <w:rPr>
          <w:rFonts w:eastAsia="Times New Roman" w:cs="Times New Roman"/>
          <w:spacing w:val="-11"/>
          <w:sz w:val="24"/>
          <w:szCs w:val="24"/>
        </w:rPr>
        <w:t>è</w:t>
      </w:r>
      <w:r>
        <w:rPr>
          <w:rFonts w:eastAsia="Times New Roman"/>
          <w:spacing w:val="-11"/>
          <w:sz w:val="24"/>
          <w:szCs w:val="24"/>
        </w:rPr>
        <w:t xml:space="preserve">    rimborsato    all'esercizio    commerciale    per    il    valore</w:t>
      </w:r>
      <w:r w:rsidR="00C60C60">
        <w:rPr>
          <w:rFonts w:eastAsia="Times New Roman"/>
          <w:spacing w:val="-11"/>
          <w:sz w:val="24"/>
          <w:szCs w:val="24"/>
        </w:rPr>
        <w:t xml:space="preserve"> </w:t>
      </w:r>
      <w:r w:rsidR="00424ADA">
        <w:rPr>
          <w:spacing w:val="-15"/>
          <w:sz w:val="24"/>
          <w:szCs w:val="24"/>
        </w:rPr>
        <w:t xml:space="preserve">nominale     dello stesso, a  fronte  di </w:t>
      </w:r>
      <w:r>
        <w:rPr>
          <w:spacing w:val="-15"/>
          <w:sz w:val="24"/>
          <w:szCs w:val="24"/>
        </w:rPr>
        <w:t xml:space="preserve"> presentazion</w:t>
      </w:r>
      <w:r w:rsidR="00424ADA">
        <w:rPr>
          <w:spacing w:val="-15"/>
          <w:sz w:val="24"/>
          <w:szCs w:val="24"/>
        </w:rPr>
        <w:t>e al Comune  di  apposito rendiconto</w:t>
      </w:r>
      <w:r>
        <w:rPr>
          <w:sz w:val="24"/>
          <w:szCs w:val="24"/>
        </w:rPr>
        <w:t>.</w:t>
      </w:r>
    </w:p>
    <w:p w:rsidR="00750427" w:rsidRDefault="00750427" w:rsidP="00FA5FD7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Il Buono spesa </w:t>
      </w:r>
      <w:r>
        <w:rPr>
          <w:rFonts w:eastAsia="Times New Roman" w:cs="Times New Roman"/>
          <w:sz w:val="24"/>
          <w:szCs w:val="24"/>
        </w:rPr>
        <w:t>è</w:t>
      </w:r>
      <w:r>
        <w:rPr>
          <w:rFonts w:eastAsia="Times New Roman"/>
          <w:sz w:val="24"/>
          <w:szCs w:val="24"/>
        </w:rPr>
        <w:t xml:space="preserve"> personale (ovvero utilizzabili solo dal titolare), non </w:t>
      </w:r>
      <w:r>
        <w:rPr>
          <w:rFonts w:eastAsia="Times New Roman" w:cs="Times New Roman"/>
          <w:sz w:val="24"/>
          <w:szCs w:val="24"/>
        </w:rPr>
        <w:t>è</w:t>
      </w:r>
      <w:r>
        <w:rPr>
          <w:rFonts w:eastAsia="Times New Roman"/>
          <w:sz w:val="24"/>
          <w:szCs w:val="24"/>
        </w:rPr>
        <w:t xml:space="preserve"> trasferibile n</w:t>
      </w:r>
      <w:r>
        <w:rPr>
          <w:rFonts w:eastAsia="Times New Roman" w:cs="Times New Roman"/>
          <w:sz w:val="24"/>
          <w:szCs w:val="24"/>
        </w:rPr>
        <w:t>é</w:t>
      </w:r>
      <w:r>
        <w:rPr>
          <w:rFonts w:eastAsia="Times New Roman"/>
          <w:sz w:val="24"/>
          <w:szCs w:val="24"/>
        </w:rPr>
        <w:t xml:space="preserve"> cedibile</w:t>
      </w:r>
    </w:p>
    <w:p w:rsidR="00424ADA" w:rsidRDefault="00750427" w:rsidP="00FA5FD7">
      <w:pPr>
        <w:shd w:val="clear" w:color="auto" w:fill="FFFFFF"/>
        <w:spacing w:line="274" w:lineRule="exact"/>
        <w:jc w:val="both"/>
        <w:rPr>
          <w:rFonts w:eastAsia="Times New Roman"/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a  terzi,  non  convertibile  in  denaro  contante,  e  dovr</w:t>
      </w:r>
      <w:r>
        <w:rPr>
          <w:rFonts w:eastAsia="Times New Roman" w:cs="Times New Roman"/>
          <w:spacing w:val="-7"/>
          <w:sz w:val="24"/>
          <w:szCs w:val="24"/>
        </w:rPr>
        <w:t>à</w:t>
      </w:r>
      <w:r>
        <w:rPr>
          <w:rFonts w:eastAsia="Times New Roman"/>
          <w:spacing w:val="-7"/>
          <w:sz w:val="24"/>
          <w:szCs w:val="24"/>
        </w:rPr>
        <w:t xml:space="preserve">   essere  speso  entro  il   </w:t>
      </w:r>
      <w:r w:rsidR="00424ADA" w:rsidRPr="00424ADA">
        <w:rPr>
          <w:rFonts w:eastAsia="Times New Roman"/>
          <w:b/>
          <w:spacing w:val="-7"/>
          <w:sz w:val="24"/>
          <w:szCs w:val="24"/>
        </w:rPr>
        <w:t>30.06.2021</w:t>
      </w:r>
      <w:r w:rsidR="00424ADA">
        <w:rPr>
          <w:rFonts w:eastAsia="Times New Roman"/>
          <w:spacing w:val="-7"/>
          <w:sz w:val="24"/>
          <w:szCs w:val="24"/>
        </w:rPr>
        <w:t xml:space="preserve"> </w:t>
      </w:r>
    </w:p>
    <w:p w:rsidR="00750427" w:rsidRDefault="00750427" w:rsidP="00FA5FD7">
      <w:pPr>
        <w:shd w:val="clear" w:color="auto" w:fill="FFFFFF"/>
        <w:spacing w:line="274" w:lineRule="exact"/>
        <w:jc w:val="both"/>
      </w:pPr>
      <w:r>
        <w:rPr>
          <w:rFonts w:eastAsia="Times New Roman" w:cs="Times New Roman"/>
          <w:sz w:val="24"/>
          <w:szCs w:val="24"/>
        </w:rPr>
        <w:t>È</w:t>
      </w:r>
      <w:r>
        <w:rPr>
          <w:rFonts w:eastAsia="Times New Roman"/>
          <w:sz w:val="24"/>
          <w:szCs w:val="24"/>
        </w:rPr>
        <w:t xml:space="preserve"> in capo all'esercizio commerciale 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obbligo di procedere alla verifica del corretto utilizzo del</w:t>
      </w:r>
    </w:p>
    <w:p w:rsidR="003D3D7F" w:rsidRDefault="00750427" w:rsidP="00FA5FD7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spacing w:val="-12"/>
          <w:sz w:val="24"/>
          <w:szCs w:val="24"/>
        </w:rPr>
        <w:t>buono    da    parte     dell'utente    accertando    l'identit</w:t>
      </w:r>
      <w:r>
        <w:rPr>
          <w:rFonts w:eastAsia="Times New Roman" w:cs="Times New Roman"/>
          <w:spacing w:val="-12"/>
          <w:sz w:val="24"/>
          <w:szCs w:val="24"/>
        </w:rPr>
        <w:t>à</w:t>
      </w:r>
      <w:r>
        <w:rPr>
          <w:rFonts w:eastAsia="Times New Roman"/>
          <w:spacing w:val="-12"/>
          <w:sz w:val="24"/>
          <w:szCs w:val="24"/>
        </w:rPr>
        <w:t xml:space="preserve">     del    beneficiario     tramite     esibizione     del</w:t>
      </w:r>
      <w:r w:rsidR="00C60C60">
        <w:rPr>
          <w:rFonts w:eastAsia="Times New Roman"/>
          <w:spacing w:val="-1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docum</w:t>
      </w:r>
      <w:r w:rsidR="00424ADA">
        <w:rPr>
          <w:spacing w:val="-11"/>
          <w:sz w:val="24"/>
          <w:szCs w:val="24"/>
        </w:rPr>
        <w:t>ento    di    riconoscimento</w:t>
      </w:r>
      <w:r w:rsidR="003D3D7F">
        <w:rPr>
          <w:rFonts w:eastAsia="Times New Roman"/>
          <w:sz w:val="24"/>
          <w:szCs w:val="24"/>
        </w:rPr>
        <w:t>.</w:t>
      </w:r>
    </w:p>
    <w:p w:rsidR="00424ADA" w:rsidRDefault="00424ADA" w:rsidP="00FA5FD7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Il Buono acquisto deve riportare (sul retro) la data di utilizzo e deve essere debitamente timbrato e sottoscritto dall’esercente  e firmato dal beneficiario.</w:t>
      </w:r>
    </w:p>
    <w:p w:rsidR="003D3D7F" w:rsidRDefault="003D3D7F" w:rsidP="00424ADA">
      <w:pPr>
        <w:shd w:val="clear" w:color="auto" w:fill="FFFFFF"/>
        <w:spacing w:before="547"/>
        <w:jc w:val="both"/>
      </w:pPr>
      <w:r>
        <w:rPr>
          <w:b/>
          <w:bCs/>
          <w:sz w:val="24"/>
          <w:szCs w:val="24"/>
        </w:rPr>
        <w:t xml:space="preserve">ART. 3 </w:t>
      </w:r>
      <w:r>
        <w:rPr>
          <w:rFonts w:eastAsia="Times New Roman" w:cs="Times New Roman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MODALITA' DI PAGAMENTO</w:t>
      </w:r>
    </w:p>
    <w:p w:rsidR="003D3D7F" w:rsidRDefault="003D3D7F" w:rsidP="00C60C60">
      <w:pPr>
        <w:shd w:val="clear" w:color="auto" w:fill="FFFFFF"/>
        <w:spacing w:before="278" w:line="274" w:lineRule="exact"/>
        <w:ind w:right="5"/>
        <w:jc w:val="both"/>
      </w:pPr>
      <w:r>
        <w:rPr>
          <w:sz w:val="24"/>
          <w:szCs w:val="24"/>
        </w:rPr>
        <w:t xml:space="preserve">Il buono </w:t>
      </w:r>
      <w:r w:rsidR="00424ADA">
        <w:rPr>
          <w:sz w:val="24"/>
          <w:szCs w:val="24"/>
        </w:rPr>
        <w:t>acquisto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è</w:t>
      </w:r>
      <w:r>
        <w:rPr>
          <w:rFonts w:eastAsia="Times New Roman"/>
          <w:sz w:val="24"/>
          <w:szCs w:val="24"/>
        </w:rPr>
        <w:t xml:space="preserve"> rimborsato all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 xml:space="preserve">esercizio commerciale convenzionato a fronte di presentazione al Comune di apposito rendiconto, unitamente alla documentazione fiscale e ai buoni </w:t>
      </w:r>
      <w:r w:rsidR="00AB1CBB">
        <w:rPr>
          <w:rFonts w:eastAsia="Times New Roman"/>
          <w:sz w:val="24"/>
          <w:szCs w:val="24"/>
        </w:rPr>
        <w:t>acquisto</w:t>
      </w:r>
      <w:r>
        <w:rPr>
          <w:rFonts w:eastAsia="Times New Roman"/>
          <w:sz w:val="24"/>
          <w:szCs w:val="24"/>
        </w:rPr>
        <w:t>.</w:t>
      </w:r>
    </w:p>
    <w:p w:rsidR="003D3D7F" w:rsidRDefault="003D3D7F" w:rsidP="00C60C60">
      <w:pPr>
        <w:shd w:val="clear" w:color="auto" w:fill="FFFFFF"/>
        <w:spacing w:before="264" w:line="274" w:lineRule="exact"/>
        <w:jc w:val="both"/>
      </w:pPr>
      <w:r>
        <w:rPr>
          <w:sz w:val="24"/>
          <w:szCs w:val="24"/>
        </w:rPr>
        <w:t xml:space="preserve">Il titolare dell'esercizio commerciale convenzionato si impegna a consegnare tutta la </w:t>
      </w:r>
      <w:r>
        <w:rPr>
          <w:sz w:val="24"/>
          <w:szCs w:val="24"/>
        </w:rPr>
        <w:lastRenderedPageBreak/>
        <w:t>documentazione prevista anche di natura fiscale, necessaria per consentire al comune il pagamento delle somme dovute</w:t>
      </w:r>
      <w:r w:rsidR="00AB1CBB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3D3D7F" w:rsidRDefault="003D3D7F" w:rsidP="00C60C60">
      <w:pPr>
        <w:shd w:val="clear" w:color="auto" w:fill="FFFFFF"/>
        <w:spacing w:before="269"/>
        <w:jc w:val="both"/>
      </w:pPr>
      <w:r>
        <w:rPr>
          <w:b/>
          <w:bCs/>
          <w:sz w:val="24"/>
          <w:szCs w:val="24"/>
        </w:rPr>
        <w:t xml:space="preserve">ART. 4 </w:t>
      </w:r>
      <w:r>
        <w:rPr>
          <w:rFonts w:eastAsia="Times New Roman" w:cs="Times New Roman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DURATA DELLA CONVENZIONE</w:t>
      </w:r>
    </w:p>
    <w:p w:rsidR="003D3D7F" w:rsidRDefault="003D3D7F" w:rsidP="00C60C60">
      <w:pPr>
        <w:shd w:val="clear" w:color="auto" w:fill="FFFFFF"/>
        <w:spacing w:before="274" w:line="278" w:lineRule="exact"/>
        <w:ind w:right="14"/>
        <w:jc w:val="both"/>
      </w:pPr>
      <w:r>
        <w:rPr>
          <w:sz w:val="24"/>
          <w:szCs w:val="24"/>
        </w:rPr>
        <w:t>La presente convenzione decorre dalla data della sottoscrizione ed ha validit</w:t>
      </w:r>
      <w:r>
        <w:rPr>
          <w:rFonts w:eastAsia="Times New Roman" w:cs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sino al </w:t>
      </w:r>
      <w:r w:rsidR="00AB1CBB" w:rsidRPr="00FA5FD7">
        <w:rPr>
          <w:rFonts w:eastAsia="Times New Roman"/>
          <w:b/>
          <w:sz w:val="24"/>
          <w:szCs w:val="24"/>
        </w:rPr>
        <w:t>30.06.2021</w:t>
      </w:r>
      <w:r>
        <w:rPr>
          <w:rFonts w:eastAsia="Times New Roman"/>
          <w:sz w:val="24"/>
          <w:szCs w:val="24"/>
        </w:rPr>
        <w:t>.</w:t>
      </w:r>
    </w:p>
    <w:p w:rsidR="003D3D7F" w:rsidRDefault="003D3D7F" w:rsidP="00C60C60">
      <w:pPr>
        <w:shd w:val="clear" w:color="auto" w:fill="FFFFFF"/>
        <w:spacing w:before="269" w:line="274" w:lineRule="exact"/>
        <w:ind w:right="10"/>
        <w:jc w:val="both"/>
      </w:pPr>
      <w:r>
        <w:rPr>
          <w:b/>
          <w:bCs/>
          <w:sz w:val="24"/>
          <w:szCs w:val="24"/>
        </w:rPr>
        <w:t xml:space="preserve">ART. 5 </w:t>
      </w:r>
      <w:r>
        <w:rPr>
          <w:rFonts w:eastAsia="Times New Roman" w:cs="Times New Roman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NOMINA QUALE RESPONSABILE DEL TRATTAMENTO DATI E RELATIVE ISTRUZIONI</w:t>
      </w:r>
    </w:p>
    <w:p w:rsidR="003D3D7F" w:rsidRDefault="003D3D7F" w:rsidP="00C60C60">
      <w:pPr>
        <w:shd w:val="clear" w:color="auto" w:fill="FFFFFF"/>
        <w:spacing w:before="278" w:line="274" w:lineRule="exact"/>
        <w:jc w:val="both"/>
      </w:pPr>
      <w:r>
        <w:rPr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Ente e il titolare dell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 xml:space="preserve">esercizio commerciale, come sopra rappresentati, riconoscono che </w:t>
      </w:r>
      <w:r>
        <w:rPr>
          <w:rFonts w:eastAsia="Times New Roman"/>
          <w:spacing w:val="-1"/>
          <w:sz w:val="24"/>
          <w:szCs w:val="24"/>
        </w:rPr>
        <w:t>l</w:t>
      </w:r>
      <w:r>
        <w:rPr>
          <w:rFonts w:eastAsia="Times New Roman" w:cs="Times New Roman"/>
          <w:spacing w:val="-1"/>
          <w:sz w:val="24"/>
          <w:szCs w:val="24"/>
        </w:rPr>
        <w:t>’</w:t>
      </w:r>
      <w:r>
        <w:rPr>
          <w:rFonts w:eastAsia="Times New Roman"/>
          <w:spacing w:val="-1"/>
          <w:sz w:val="24"/>
          <w:szCs w:val="24"/>
        </w:rPr>
        <w:t xml:space="preserve">oggetto della convenzione, come definito al precedente art. 1, comporta il trattamento di dati </w:t>
      </w:r>
      <w:r>
        <w:rPr>
          <w:rFonts w:eastAsia="Times New Roman"/>
          <w:sz w:val="24"/>
          <w:szCs w:val="24"/>
        </w:rPr>
        <w:t>personali da parte dell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esercizio commerciale per conto del Comune di Monte San Giovanni Campano, cos</w:t>
      </w:r>
      <w:r>
        <w:rPr>
          <w:rFonts w:eastAsia="Times New Roman" w:cs="Times New Roman"/>
          <w:sz w:val="24"/>
          <w:szCs w:val="24"/>
        </w:rPr>
        <w:t>ì</w:t>
      </w:r>
      <w:r>
        <w:rPr>
          <w:rFonts w:eastAsia="Times New Roman"/>
          <w:sz w:val="24"/>
          <w:szCs w:val="24"/>
        </w:rPr>
        <w:t xml:space="preserve"> come disciplinato dal Regolamento UE n. 679/2016 (in seguito anche indicato come </w:t>
      </w:r>
      <w:r>
        <w:rPr>
          <w:rFonts w:eastAsia="Times New Roman" w:cs="Times New Roman"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>GDPR</w:t>
      </w:r>
      <w:r>
        <w:rPr>
          <w:rFonts w:eastAsia="Times New Roman" w:cs="Times New Roman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>) e dalla vigente normativa nazionale in materia di protezione dei dati personali.</w:t>
      </w:r>
    </w:p>
    <w:p w:rsidR="003D3D7F" w:rsidRDefault="003D3D7F" w:rsidP="00C60C60">
      <w:pPr>
        <w:shd w:val="clear" w:color="auto" w:fill="FFFFFF"/>
        <w:spacing w:before="5" w:line="274" w:lineRule="exact"/>
        <w:jc w:val="both"/>
      </w:pPr>
      <w:r>
        <w:rPr>
          <w:sz w:val="24"/>
          <w:szCs w:val="24"/>
        </w:rPr>
        <w:t>In tal senso il Comune di Monte San Giovanni Campano, come rappresentato ed in qualit</w:t>
      </w:r>
      <w:r>
        <w:rPr>
          <w:rFonts w:eastAsia="Times New Roman" w:cs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di Titolare del trattamento dei dati connessi all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 xml:space="preserve">esecuzione della convenzione, nomina, quale </w:t>
      </w:r>
      <w:r>
        <w:rPr>
          <w:rFonts w:eastAsia="Times New Roman"/>
          <w:spacing w:val="-10"/>
          <w:sz w:val="24"/>
          <w:szCs w:val="24"/>
        </w:rPr>
        <w:t>proprio   Responsabile   del   Trattamento   dei   Dati,   ai   sensi   dell</w:t>
      </w:r>
      <w:r>
        <w:rPr>
          <w:rFonts w:eastAsia="Times New Roman" w:cs="Times New Roman"/>
          <w:spacing w:val="-10"/>
          <w:sz w:val="24"/>
          <w:szCs w:val="24"/>
        </w:rPr>
        <w:t>’</w:t>
      </w:r>
      <w:r>
        <w:rPr>
          <w:rFonts w:eastAsia="Times New Roman"/>
          <w:spacing w:val="-10"/>
          <w:sz w:val="24"/>
          <w:szCs w:val="24"/>
        </w:rPr>
        <w:t>art.   28   del   GDPR,   l</w:t>
      </w:r>
      <w:r>
        <w:rPr>
          <w:rFonts w:eastAsia="Times New Roman" w:cs="Times New Roman"/>
          <w:spacing w:val="-10"/>
          <w:sz w:val="24"/>
          <w:szCs w:val="24"/>
        </w:rPr>
        <w:t>’</w:t>
      </w:r>
      <w:r>
        <w:rPr>
          <w:rFonts w:eastAsia="Times New Roman"/>
          <w:spacing w:val="-10"/>
          <w:sz w:val="24"/>
          <w:szCs w:val="24"/>
        </w:rPr>
        <w:t>esercizio</w:t>
      </w:r>
      <w:r w:rsidR="00C60C60">
        <w:rPr>
          <w:rFonts w:eastAsia="Times New Roman"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commerciale    </w:t>
      </w:r>
      <w:r>
        <w:rPr>
          <w:sz w:val="24"/>
          <w:szCs w:val="24"/>
        </w:rPr>
        <w:tab/>
        <w:t xml:space="preserve"> che, come rappresentato, accetta.</w:t>
      </w:r>
    </w:p>
    <w:p w:rsidR="003D3D7F" w:rsidRDefault="003D3D7F" w:rsidP="00C60C60">
      <w:pPr>
        <w:shd w:val="clear" w:color="auto" w:fill="FFFFFF"/>
        <w:spacing w:line="274" w:lineRule="exact"/>
      </w:pPr>
      <w:r>
        <w:rPr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Ente e il titolare dell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esercizio commerciale, come sopra rappresentati, convengono che:</w:t>
      </w:r>
    </w:p>
    <w:p w:rsidR="003D3D7F" w:rsidRDefault="003D3D7F" w:rsidP="00C60C60">
      <w:pPr>
        <w:shd w:val="clear" w:color="auto" w:fill="FFFFFF"/>
        <w:tabs>
          <w:tab w:val="left" w:pos="158"/>
        </w:tabs>
        <w:spacing w:line="274" w:lineRule="exact"/>
        <w:ind w:right="1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il Responsabile del Trattamento Dati (in seguito anche </w:t>
      </w:r>
      <w:r>
        <w:rPr>
          <w:rFonts w:eastAsia="Times New Roman" w:cs="Times New Roman"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>RTD</w:t>
      </w:r>
      <w:r>
        <w:rPr>
          <w:rFonts w:eastAsia="Times New Roman" w:cs="Times New Roman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>) tratti i dati personali soltanto</w:t>
      </w:r>
      <w:r>
        <w:rPr>
          <w:rFonts w:eastAsia="Times New Roman"/>
          <w:sz w:val="24"/>
          <w:szCs w:val="24"/>
        </w:rPr>
        <w:br/>
        <w:t>su istruzione documentata del titolare del trattamento, anche in caso di trasferimento di dati</w:t>
      </w:r>
      <w:r>
        <w:rPr>
          <w:rFonts w:eastAsia="Times New Roman"/>
          <w:sz w:val="24"/>
          <w:szCs w:val="24"/>
        </w:rPr>
        <w:br/>
        <w:t>personali verso un paese terzo o un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organizzazione internazionale, salvo che lo richieda il</w:t>
      </w:r>
      <w:r>
        <w:rPr>
          <w:rFonts w:eastAsia="Times New Roman"/>
          <w:sz w:val="24"/>
          <w:szCs w:val="24"/>
        </w:rPr>
        <w:br/>
        <w:t>diritto dell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 xml:space="preserve">Unione, o nazionale cui </w:t>
      </w:r>
      <w:r>
        <w:rPr>
          <w:rFonts w:eastAsia="Times New Roman" w:cs="Times New Roman"/>
          <w:sz w:val="24"/>
          <w:szCs w:val="24"/>
        </w:rPr>
        <w:t>è</w:t>
      </w:r>
      <w:r>
        <w:rPr>
          <w:rFonts w:eastAsia="Times New Roman"/>
          <w:sz w:val="24"/>
          <w:szCs w:val="24"/>
        </w:rPr>
        <w:t xml:space="preserve"> soggetto il responsabile del trattamento; in tal caso, il</w:t>
      </w:r>
      <w:r>
        <w:rPr>
          <w:rFonts w:eastAsia="Times New Roman"/>
          <w:sz w:val="24"/>
          <w:szCs w:val="24"/>
        </w:rPr>
        <w:br/>
        <w:t>RTD informa il titolare del trattamento circa tale obbligo giuridico prima del trattamento, a</w:t>
      </w:r>
      <w:r>
        <w:rPr>
          <w:rFonts w:eastAsia="Times New Roman"/>
          <w:sz w:val="24"/>
          <w:szCs w:val="24"/>
        </w:rPr>
        <w:br/>
        <w:t>meno che il diritto vieti tale informazione per rilevanti motivi di interesse pubblico;</w:t>
      </w:r>
    </w:p>
    <w:p w:rsidR="003D3D7F" w:rsidRDefault="003D3D7F" w:rsidP="00C60C60">
      <w:pPr>
        <w:numPr>
          <w:ilvl w:val="0"/>
          <w:numId w:val="1"/>
        </w:numPr>
        <w:shd w:val="clear" w:color="auto" w:fill="FFFFFF"/>
        <w:tabs>
          <w:tab w:val="left" w:pos="221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il RTD si impegna a trattare i dati personali esclusivamente per le finalit</w:t>
      </w:r>
      <w:r>
        <w:rPr>
          <w:rFonts w:eastAsia="Times New Roman" w:cs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connesse all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oggetto della presente convenzione, con divieto di diversa utilizzazione, e a mantenere e garantire la riservatezza dei dati personali trattati (ai sensi dell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art. 1 GDPR) in esecuzione della presente convenzione, astenendosi dal comunicare e/o diffondere tali dati al di fuori dei casi espressamente consentiti nella convenzione o per legge;</w:t>
      </w:r>
    </w:p>
    <w:p w:rsidR="003D3D7F" w:rsidRDefault="003D3D7F" w:rsidP="00C60C60">
      <w:pPr>
        <w:numPr>
          <w:ilvl w:val="0"/>
          <w:numId w:val="1"/>
        </w:numPr>
        <w:shd w:val="clear" w:color="auto" w:fill="FFFFFF"/>
        <w:tabs>
          <w:tab w:val="left" w:pos="221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il RTD si impegna ad adottare e rispettare tutte le misure di sicurezza, tecniche e organizzative, adeguate a garantire la tutela dei diritti dell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Interessato, ad affrontare i rischi di riservatezza, integrit</w:t>
      </w:r>
      <w:r>
        <w:rPr>
          <w:rFonts w:eastAsia="Times New Roman" w:cs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e disponibilit</w:t>
      </w:r>
      <w:r>
        <w:rPr>
          <w:rFonts w:eastAsia="Times New Roman" w:cs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dei dati, nonch</w:t>
      </w:r>
      <w:r>
        <w:rPr>
          <w:rFonts w:eastAsia="Times New Roman" w:cs="Times New Roman"/>
          <w:sz w:val="24"/>
          <w:szCs w:val="24"/>
        </w:rPr>
        <w:t>é</w:t>
      </w:r>
      <w:r>
        <w:rPr>
          <w:rFonts w:eastAsia="Times New Roman"/>
          <w:sz w:val="24"/>
          <w:szCs w:val="24"/>
        </w:rPr>
        <w:t xml:space="preserve"> a soddisfare i requisiti del trattamento richiesti dal Regolamento UE 679/2016;</w:t>
      </w:r>
    </w:p>
    <w:p w:rsidR="003D3D7F" w:rsidRDefault="003D3D7F" w:rsidP="00C60C60">
      <w:pPr>
        <w:shd w:val="clear" w:color="auto" w:fill="FFFFFF"/>
        <w:tabs>
          <w:tab w:val="left" w:pos="178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il RTD si impegna a nominare per iscritto gli autorizzati al trattamento, a provvedere alla</w:t>
      </w:r>
      <w:r>
        <w:rPr>
          <w:sz w:val="24"/>
          <w:szCs w:val="24"/>
        </w:rPr>
        <w:br/>
        <w:t>loro formazione in merito alla corretta applicazione della normativa in materia di protezione</w:t>
      </w:r>
      <w:r>
        <w:rPr>
          <w:sz w:val="24"/>
          <w:szCs w:val="24"/>
        </w:rPr>
        <w:br/>
        <w:t>dei dati, a istruirli sulla natura confidenziale dei dati personali trasmessi dal Comune e sugli</w:t>
      </w:r>
      <w:r>
        <w:rPr>
          <w:sz w:val="24"/>
          <w:szCs w:val="24"/>
        </w:rPr>
        <w:br/>
        <w:t>obblighi del 34 Responsabile esterno del trattamento, affinch</w:t>
      </w:r>
      <w:r>
        <w:rPr>
          <w:rFonts w:eastAsia="Times New Roman" w:cs="Times New Roman"/>
          <w:sz w:val="24"/>
          <w:szCs w:val="24"/>
        </w:rPr>
        <w:t>é</w:t>
      </w:r>
      <w:r>
        <w:rPr>
          <w:rFonts w:eastAsia="Times New Roman"/>
          <w:sz w:val="24"/>
          <w:szCs w:val="24"/>
        </w:rPr>
        <w:t xml:space="preserve"> il trattamento avvenga in</w:t>
      </w:r>
      <w:r>
        <w:rPr>
          <w:rFonts w:eastAsia="Times New Roman"/>
          <w:sz w:val="24"/>
          <w:szCs w:val="24"/>
        </w:rPr>
        <w:br/>
        <w:t>conformit</w:t>
      </w:r>
      <w:r>
        <w:rPr>
          <w:rFonts w:eastAsia="Times New Roman" w:cs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di legge per gli scopi e le finalit</w:t>
      </w:r>
      <w:r>
        <w:rPr>
          <w:rFonts w:eastAsia="Times New Roman" w:cs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previste nella convenzione;</w:t>
      </w:r>
    </w:p>
    <w:p w:rsidR="003D3D7F" w:rsidRDefault="003D3D7F" w:rsidP="00C60C60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il RTD si impegna a vigilare sulla corretta osservanza delle istruzioni impartite agli autorizzati, indipendentemente dalla funzione lavorativa;</w:t>
      </w:r>
    </w:p>
    <w:p w:rsidR="003D3D7F" w:rsidRDefault="003D3D7F" w:rsidP="00C60C60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resta inteso tra le Parti che il Responsabile esterno </w:t>
      </w:r>
      <w:r>
        <w:rPr>
          <w:rFonts w:eastAsia="Times New Roman" w:cs="Times New Roman"/>
          <w:sz w:val="24"/>
          <w:szCs w:val="24"/>
        </w:rPr>
        <w:t>è</w:t>
      </w:r>
      <w:r>
        <w:rPr>
          <w:rFonts w:eastAsia="Times New Roman"/>
          <w:sz w:val="24"/>
          <w:szCs w:val="24"/>
        </w:rPr>
        <w:t xml:space="preserve"> 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 xml:space="preserve">unico responsabile in caso di </w:t>
      </w:r>
      <w:r>
        <w:rPr>
          <w:rFonts w:eastAsia="Times New Roman"/>
          <w:spacing w:val="-1"/>
          <w:sz w:val="24"/>
          <w:szCs w:val="24"/>
        </w:rPr>
        <w:t xml:space="preserve">trattamento illecito o non corretto dei dati (da lui e/o dai propri autorizzati direttamente trattati) </w:t>
      </w:r>
      <w:r>
        <w:rPr>
          <w:rFonts w:eastAsia="Times New Roman"/>
          <w:sz w:val="24"/>
          <w:szCs w:val="24"/>
        </w:rPr>
        <w:t xml:space="preserve">e in tal senso si impegna a garantire e manlevare il Comune dei danni e/o pregiudizi che possano su questo ricadere in conseguenza di pretese di terzi e/o degli interessati. Il responsabile esterno </w:t>
      </w:r>
      <w:r>
        <w:rPr>
          <w:rFonts w:eastAsia="Times New Roman" w:cs="Times New Roman"/>
          <w:sz w:val="24"/>
          <w:szCs w:val="24"/>
        </w:rPr>
        <w:t>è</w:t>
      </w:r>
      <w:r>
        <w:rPr>
          <w:rFonts w:eastAsia="Times New Roman"/>
          <w:sz w:val="24"/>
          <w:szCs w:val="24"/>
        </w:rPr>
        <w:t xml:space="preserve"> responsabile ai sensi dell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art. 2049 del codice civile anche dei danni arrecati dai propri autorizzati;</w:t>
      </w:r>
    </w:p>
    <w:p w:rsidR="003D3D7F" w:rsidRDefault="003D3D7F" w:rsidP="00C60C60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RTD, nel trattamento dei dati connessi all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esecuzione della presente convenzione, si impegna a non ricorrere a sub-responsabili o a soggetti qualificabili come sub-responsabili, senza autorizzazione scritta (generale e/o specifica) da parte del titolare del trattamento. Laddove sia concessa tale autorizzazione, le parti, come rappresentate, convengono che il ricorso a sub- responsabili avverr</w:t>
      </w:r>
      <w:r>
        <w:rPr>
          <w:rFonts w:eastAsia="Times New Roman" w:cs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nel rispetto delle prescrizioni di cui al paragrafo 4 dell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 xml:space="preserve">art. </w:t>
      </w:r>
      <w:r>
        <w:rPr>
          <w:rFonts w:eastAsia="Times New Roman"/>
          <w:sz w:val="24"/>
          <w:szCs w:val="24"/>
        </w:rPr>
        <w:lastRenderedPageBreak/>
        <w:t>28 del GDPR. Le parti convengono che gli incarichi affidati a personale non dipendente del RTD, ma comunque sottoposto a regolare contratto di prestazione di servizi od altro con il RTD (es. professionisti del settore sanitario, consulenti, societ</w:t>
      </w:r>
      <w:r>
        <w:rPr>
          <w:rFonts w:eastAsia="Times New Roman" w:cs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sportive, etc.) rientrano tra i sub-responsabili oggetto fin da ora di autorizzazione generale. Il RTD, nello svolgimento della propria attivit</w:t>
      </w:r>
      <w:r>
        <w:rPr>
          <w:rFonts w:eastAsia="Times New Roman" w:cs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>, comunicher</w:t>
      </w:r>
      <w:r>
        <w:rPr>
          <w:rFonts w:eastAsia="Times New Roman" w:cs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al Titolare sia 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elenco degli eventuali sub-responsabili sia i trattamenti a loro affidati. Il RTD comunica al Titolare anche eventuali modifiche che concernono i sub</w:t>
      </w:r>
      <w:r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responsabili, quali a titolo esemplificativo 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aggiunta o la sostituzione affinch</w:t>
      </w:r>
      <w:r>
        <w:rPr>
          <w:rFonts w:eastAsia="Times New Roman" w:cs="Times New Roman"/>
          <w:sz w:val="24"/>
          <w:szCs w:val="24"/>
        </w:rPr>
        <w:t>é</w:t>
      </w:r>
      <w:r>
        <w:rPr>
          <w:rFonts w:eastAsia="Times New Roman"/>
          <w:sz w:val="24"/>
          <w:szCs w:val="24"/>
        </w:rPr>
        <w:t xml:space="preserve"> lo stesso, ai sensi dell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art. 28, comma 2, del GDPR, possa opporsi entro 15 giorni dalla comunicazione;</w:t>
      </w:r>
    </w:p>
    <w:p w:rsidR="003D3D7F" w:rsidRDefault="003D3D7F" w:rsidP="00C60C60">
      <w:pPr>
        <w:jc w:val="both"/>
        <w:rPr>
          <w:sz w:val="2"/>
          <w:szCs w:val="2"/>
        </w:rPr>
      </w:pPr>
    </w:p>
    <w:p w:rsidR="003D3D7F" w:rsidRDefault="003D3D7F" w:rsidP="00C60C60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RTD assiste il titolare del trattamento nel garantire il rispetto degli obblighi di cui agli artt. da 32 a 36 del GDPR, nonch</w:t>
      </w:r>
      <w:r>
        <w:rPr>
          <w:rFonts w:eastAsia="Times New Roman" w:cs="Times New Roman"/>
          <w:sz w:val="24"/>
          <w:szCs w:val="24"/>
        </w:rPr>
        <w:t>é</w:t>
      </w:r>
      <w:r>
        <w:rPr>
          <w:rFonts w:eastAsia="Times New Roman"/>
          <w:sz w:val="24"/>
          <w:szCs w:val="24"/>
        </w:rPr>
        <w:t xml:space="preserve"> per tutte le attivit</w:t>
      </w:r>
      <w:r>
        <w:rPr>
          <w:rFonts w:eastAsia="Times New Roman" w:cs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richieste obbligatoriamente per legge, tenendo conto della natura del trattamento e delle informazioni a disposizione del responsabile del trattamento, impegnandosi particolarmente a comunicare al Titolare, appena ne ha avuto conoscenza, ogni eventuale violazione dei dati personali subita;</w:t>
      </w:r>
    </w:p>
    <w:p w:rsidR="003D3D7F" w:rsidRDefault="003D3D7F" w:rsidP="00C60C60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RTD si impegna ad avvisare tempestivamente il Titolare in caso di ispezioni o richieste di </w:t>
      </w:r>
      <w:r>
        <w:rPr>
          <w:spacing w:val="-1"/>
          <w:sz w:val="24"/>
          <w:szCs w:val="24"/>
        </w:rPr>
        <w:t>informazioni, documenti o altro, da parte del Garante o da altra Autorit</w:t>
      </w:r>
      <w:r>
        <w:rPr>
          <w:rFonts w:eastAsia="Times New Roman" w:cs="Times New Roman"/>
          <w:spacing w:val="-1"/>
          <w:sz w:val="24"/>
          <w:szCs w:val="24"/>
        </w:rPr>
        <w:t>à</w:t>
      </w:r>
      <w:r>
        <w:rPr>
          <w:rFonts w:eastAsia="Times New Roman"/>
          <w:spacing w:val="-1"/>
          <w:sz w:val="24"/>
          <w:szCs w:val="24"/>
        </w:rPr>
        <w:t xml:space="preserve"> preposta, in merito ai </w:t>
      </w:r>
      <w:r>
        <w:rPr>
          <w:rFonts w:eastAsia="Times New Roman"/>
          <w:sz w:val="24"/>
          <w:szCs w:val="24"/>
        </w:rPr>
        <w:t>trattamenti effettuati per suo conto, impegnandosi altres</w:t>
      </w:r>
      <w:r>
        <w:rPr>
          <w:rFonts w:eastAsia="Times New Roman" w:cs="Times New Roman"/>
          <w:sz w:val="24"/>
          <w:szCs w:val="24"/>
        </w:rPr>
        <w:t>ì</w:t>
      </w:r>
      <w:r>
        <w:rPr>
          <w:rFonts w:eastAsia="Times New Roman"/>
          <w:sz w:val="24"/>
          <w:szCs w:val="24"/>
        </w:rPr>
        <w:t xml:space="preserve"> a fornire al Titolare, a semplice richiesta e secondo le modalit</w:t>
      </w:r>
      <w:r>
        <w:rPr>
          <w:rFonts w:eastAsia="Times New Roman" w:cs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dallo stesso indicate, i dati e le informazioni necessari per consentire 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approntamento di idonea difesa in eventuali procedure relative al trattamento dei dati personali, connessi all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esecuzione del contratto, pendenti avanti al Garante o all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Autorit</w:t>
      </w:r>
      <w:r>
        <w:rPr>
          <w:rFonts w:eastAsia="Times New Roman" w:cs="Times New Roman"/>
          <w:sz w:val="24"/>
          <w:szCs w:val="24"/>
        </w:rPr>
        <w:t xml:space="preserve">à </w:t>
      </w:r>
      <w:r>
        <w:rPr>
          <w:rFonts w:eastAsia="Times New Roman"/>
          <w:sz w:val="24"/>
          <w:szCs w:val="24"/>
        </w:rPr>
        <w:t>Giudiziaria;</w:t>
      </w:r>
    </w:p>
    <w:p w:rsidR="003D3D7F" w:rsidRDefault="003D3D7F" w:rsidP="00C60C60">
      <w:pPr>
        <w:shd w:val="clear" w:color="auto" w:fill="FFFFFF"/>
        <w:spacing w:line="274" w:lineRule="exact"/>
        <w:ind w:right="5"/>
        <w:jc w:val="both"/>
      </w:pPr>
      <w:r>
        <w:rPr>
          <w:sz w:val="24"/>
          <w:szCs w:val="24"/>
        </w:rPr>
        <w:t>-il RTD, su scelta del titolare del trattamento (ai sensi degli artt. 1285 e 1286 del codice civile), si obbliga a cancellare o a restituire tutti i dati personali relativi al trattamento connesso al presente contratto, cancellando altres</w:t>
      </w:r>
      <w:r>
        <w:rPr>
          <w:rFonts w:eastAsia="Times New Roman" w:cs="Times New Roman"/>
          <w:sz w:val="24"/>
          <w:szCs w:val="24"/>
        </w:rPr>
        <w:t>ì</w:t>
      </w:r>
      <w:r>
        <w:rPr>
          <w:rFonts w:eastAsia="Times New Roman"/>
          <w:sz w:val="24"/>
          <w:szCs w:val="24"/>
        </w:rPr>
        <w:t xml:space="preserve"> le copie esistenti, salvo che il diritto dell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Unione o degli Stati membri preveda la conservazione dei dati o che i dati vengano conservati per legittimo interesse del RTD esclusivamente in relazione alle prestazioni erogate e ad eventuali diritti di difesa;</w:t>
      </w:r>
    </w:p>
    <w:p w:rsidR="003D3D7F" w:rsidRDefault="003D3D7F" w:rsidP="00C60C60">
      <w:pPr>
        <w:shd w:val="clear" w:color="auto" w:fill="FFFFFF"/>
        <w:tabs>
          <w:tab w:val="left" w:pos="158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il RTD mette a disposizione del titolare del trattamento tutte le informazioni necessarie per</w:t>
      </w:r>
      <w:r>
        <w:rPr>
          <w:sz w:val="24"/>
          <w:szCs w:val="24"/>
        </w:rPr>
        <w:br/>
        <w:t>dimostrare il rispetto degli obblighi di cui al presente articolo e consente e contribuisce alle</w:t>
      </w:r>
      <w:r>
        <w:rPr>
          <w:sz w:val="24"/>
          <w:szCs w:val="24"/>
        </w:rPr>
        <w:br/>
        <w:t>attivit</w:t>
      </w:r>
      <w:r>
        <w:rPr>
          <w:rFonts w:eastAsia="Times New Roman" w:cs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di revisione, comprese le ispezioni, realizzate dal titolare del trattamento o da un altro</w:t>
      </w:r>
      <w:r>
        <w:rPr>
          <w:rFonts w:eastAsia="Times New Roman"/>
          <w:sz w:val="24"/>
          <w:szCs w:val="24"/>
        </w:rPr>
        <w:br/>
        <w:t>soggetto da questi incaricato. Il responsabile del trattamento, peraltro, informa</w:t>
      </w:r>
      <w:r>
        <w:rPr>
          <w:rFonts w:eastAsia="Times New Roman"/>
          <w:sz w:val="24"/>
          <w:szCs w:val="24"/>
        </w:rPr>
        <w:br/>
        <w:t>immediatamente il titolare del trattamento qualora, a suo parere, un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istruzione violi il GDPR o</w:t>
      </w:r>
      <w:r>
        <w:rPr>
          <w:rFonts w:eastAsia="Times New Roman"/>
          <w:sz w:val="24"/>
          <w:szCs w:val="24"/>
        </w:rPr>
        <w:br/>
        <w:t>altre disposizioni, nazionali o dell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Unione, relative alla protezione dei dati. Le parti, come</w:t>
      </w:r>
      <w:r>
        <w:rPr>
          <w:rFonts w:eastAsia="Times New Roman"/>
          <w:sz w:val="24"/>
          <w:szCs w:val="24"/>
        </w:rPr>
        <w:br/>
        <w:t>sopra rappresentate, convengono, altres</w:t>
      </w:r>
      <w:r>
        <w:rPr>
          <w:rFonts w:eastAsia="Times New Roman" w:cs="Times New Roman"/>
          <w:sz w:val="24"/>
          <w:szCs w:val="24"/>
        </w:rPr>
        <w:t>ì</w:t>
      </w:r>
      <w:r>
        <w:rPr>
          <w:rFonts w:eastAsia="Times New Roman"/>
          <w:sz w:val="24"/>
          <w:szCs w:val="24"/>
        </w:rPr>
        <w:t>, che la nomina del RTD abbia durata pari alla</w:t>
      </w:r>
      <w:r>
        <w:rPr>
          <w:rFonts w:eastAsia="Times New Roman"/>
          <w:sz w:val="24"/>
          <w:szCs w:val="24"/>
        </w:rPr>
        <w:br/>
        <w:t>durata della presente convenzione, come definita al precedente art. 4, tenuto conto</w:t>
      </w:r>
      <w:r>
        <w:rPr>
          <w:rFonts w:eastAsia="Times New Roman"/>
          <w:sz w:val="24"/>
          <w:szCs w:val="24"/>
        </w:rPr>
        <w:br/>
        <w:t>dell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eventuale rinnovo e/o proroga che saranno effettivamente esercitati.</w:t>
      </w:r>
    </w:p>
    <w:p w:rsidR="000A2B99" w:rsidRDefault="000A2B99" w:rsidP="00C60C60">
      <w:pPr>
        <w:shd w:val="clear" w:color="auto" w:fill="FFFFFF"/>
        <w:jc w:val="both"/>
      </w:pPr>
      <w:r>
        <w:rPr>
          <w:b/>
          <w:bCs/>
          <w:spacing w:val="-2"/>
          <w:sz w:val="24"/>
          <w:szCs w:val="24"/>
        </w:rPr>
        <w:t xml:space="preserve">ART. 6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–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CONTROLLI</w:t>
      </w:r>
    </w:p>
    <w:p w:rsidR="00AB1CBB" w:rsidRDefault="000A2B99" w:rsidP="00C60C60">
      <w:pPr>
        <w:shd w:val="clear" w:color="auto" w:fill="FFFFFF"/>
        <w:spacing w:before="278" w:line="274" w:lineRule="exact"/>
        <w:jc w:val="both"/>
        <w:rPr>
          <w:rFonts w:eastAsia="Times New Roman"/>
          <w:spacing w:val="-9"/>
          <w:sz w:val="24"/>
          <w:szCs w:val="24"/>
        </w:rPr>
      </w:pPr>
      <w:r>
        <w:rPr>
          <w:spacing w:val="-11"/>
          <w:sz w:val="24"/>
          <w:szCs w:val="24"/>
        </w:rPr>
        <w:t xml:space="preserve">L'Amministrazione    Comunale    effettua    controlli    sul    corretto    utilizzo    del    buono    </w:t>
      </w:r>
      <w:r w:rsidR="00AB1CBB">
        <w:rPr>
          <w:spacing w:val="-11"/>
          <w:sz w:val="24"/>
          <w:szCs w:val="24"/>
        </w:rPr>
        <w:t xml:space="preserve">acquisto </w:t>
      </w:r>
      <w:r>
        <w:rPr>
          <w:spacing w:val="-11"/>
          <w:sz w:val="24"/>
          <w:szCs w:val="24"/>
        </w:rPr>
        <w:t xml:space="preserve"> nel </w:t>
      </w:r>
      <w:r>
        <w:rPr>
          <w:spacing w:val="-9"/>
          <w:sz w:val="24"/>
          <w:szCs w:val="24"/>
        </w:rPr>
        <w:t>rispetto   dei   criteri   e   modalit</w:t>
      </w:r>
      <w:r>
        <w:rPr>
          <w:rFonts w:eastAsia="Times New Roman" w:cs="Times New Roman"/>
          <w:spacing w:val="-9"/>
          <w:sz w:val="24"/>
          <w:szCs w:val="24"/>
        </w:rPr>
        <w:t>à</w:t>
      </w:r>
      <w:r>
        <w:rPr>
          <w:rFonts w:eastAsia="Times New Roman"/>
          <w:spacing w:val="-9"/>
          <w:sz w:val="24"/>
          <w:szCs w:val="24"/>
        </w:rPr>
        <w:t xml:space="preserve">  indicati   nella   presente   convenzione</w:t>
      </w:r>
      <w:r w:rsidR="00AB1CBB">
        <w:rPr>
          <w:rFonts w:eastAsia="Times New Roman"/>
          <w:spacing w:val="-9"/>
          <w:sz w:val="24"/>
          <w:szCs w:val="24"/>
        </w:rPr>
        <w:t>.</w:t>
      </w:r>
    </w:p>
    <w:p w:rsidR="00AB1CBB" w:rsidRDefault="00AB1CBB" w:rsidP="00AB1CBB">
      <w:pPr>
        <w:shd w:val="clear" w:color="auto" w:fill="FFFFFF"/>
        <w:spacing w:before="278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</w:t>
      </w:r>
      <w:r w:rsidR="000A2B99">
        <w:rPr>
          <w:rFonts w:eastAsia="Times New Roman"/>
          <w:sz w:val="24"/>
          <w:szCs w:val="24"/>
        </w:rPr>
        <w:t>Letto, confermato, sottoscritto</w:t>
      </w:r>
    </w:p>
    <w:p w:rsidR="00AB1CBB" w:rsidRDefault="000A2B99" w:rsidP="00AB1CBB">
      <w:pPr>
        <w:shd w:val="clear" w:color="auto" w:fill="FFFFFF"/>
        <w:spacing w:before="278" w:line="274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Monte San Giovanni Campano, </w:t>
      </w:r>
      <w:r>
        <w:rPr>
          <w:sz w:val="24"/>
          <w:szCs w:val="24"/>
        </w:rPr>
        <w:tab/>
      </w:r>
      <w:r w:rsidR="00AB1CBB">
        <w:rPr>
          <w:sz w:val="24"/>
          <w:szCs w:val="24"/>
        </w:rPr>
        <w:t>____________</w:t>
      </w:r>
    </w:p>
    <w:p w:rsidR="000A2B99" w:rsidRDefault="000A2B99" w:rsidP="00AB1CBB">
      <w:pPr>
        <w:shd w:val="clear" w:color="auto" w:fill="FFFFFF"/>
        <w:spacing w:before="278" w:line="274" w:lineRule="exact"/>
        <w:jc w:val="both"/>
      </w:pPr>
      <w:r>
        <w:rPr>
          <w:sz w:val="24"/>
          <w:szCs w:val="24"/>
        </w:rPr>
        <w:t>Il Comune di Monte S. Giovanni Campano</w:t>
      </w:r>
      <w:r>
        <w:rPr>
          <w:sz w:val="24"/>
          <w:szCs w:val="24"/>
        </w:rPr>
        <w:tab/>
      </w:r>
    </w:p>
    <w:p w:rsidR="000A2B99" w:rsidRDefault="000A2B99" w:rsidP="00C60C60">
      <w:pPr>
        <w:shd w:val="clear" w:color="auto" w:fill="FFFFFF"/>
        <w:tabs>
          <w:tab w:val="left" w:leader="underscore" w:pos="5208"/>
        </w:tabs>
        <w:spacing w:before="552" w:line="552" w:lineRule="exact"/>
        <w:ind w:right="4493"/>
        <w:jc w:val="both"/>
      </w:pPr>
      <w:r>
        <w:rPr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Esercizio Commerciale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</w:p>
    <w:p w:rsidR="003D3D7F" w:rsidRDefault="003D3D7F" w:rsidP="00C60C60">
      <w:pPr>
        <w:shd w:val="clear" w:color="auto" w:fill="FFFFFF"/>
        <w:tabs>
          <w:tab w:val="left" w:pos="178"/>
        </w:tabs>
        <w:spacing w:line="274" w:lineRule="exact"/>
        <w:ind w:right="5"/>
        <w:jc w:val="both"/>
      </w:pPr>
    </w:p>
    <w:p w:rsidR="003D3D7F" w:rsidRDefault="003D3D7F" w:rsidP="00C60C60">
      <w:pPr>
        <w:shd w:val="clear" w:color="auto" w:fill="FFFFFF"/>
        <w:spacing w:line="274" w:lineRule="exact"/>
        <w:jc w:val="both"/>
      </w:pPr>
    </w:p>
    <w:sectPr w:rsidR="003D3D7F">
      <w:type w:val="continuous"/>
      <w:pgSz w:w="11909" w:h="16834"/>
      <w:pgMar w:top="1241" w:right="848" w:bottom="360" w:left="11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2CE7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7F"/>
    <w:rsid w:val="000A2B99"/>
    <w:rsid w:val="00102B32"/>
    <w:rsid w:val="00185762"/>
    <w:rsid w:val="001B66C5"/>
    <w:rsid w:val="003D3D7F"/>
    <w:rsid w:val="00424ADA"/>
    <w:rsid w:val="00750427"/>
    <w:rsid w:val="008651F6"/>
    <w:rsid w:val="00AB1CBB"/>
    <w:rsid w:val="00AC70AB"/>
    <w:rsid w:val="00C60C60"/>
    <w:rsid w:val="00F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61799D-34F6-4389-8EE6-088AC144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sanatroni mario</dc:creator>
  <cp:keywords/>
  <dc:description/>
  <cp:lastModifiedBy>noemi</cp:lastModifiedBy>
  <cp:revision>2</cp:revision>
  <dcterms:created xsi:type="dcterms:W3CDTF">2021-04-28T08:00:00Z</dcterms:created>
  <dcterms:modified xsi:type="dcterms:W3CDTF">2021-04-28T08:00:00Z</dcterms:modified>
</cp:coreProperties>
</file>